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78" w:rsidRDefault="00FC3D78" w:rsidP="00FC3D78">
      <w:pPr>
        <w:pStyle w:val="Bezriadkovania"/>
        <w:jc w:val="center"/>
        <w:rPr>
          <w:rFonts w:ascii="Times New Roman" w:hAnsi="Times New Roman" w:cs="Times New Roman"/>
          <w:sz w:val="32"/>
        </w:rPr>
      </w:pPr>
      <w:r w:rsidRPr="00FC3D78">
        <w:rPr>
          <w:rFonts w:ascii="Times New Roman" w:hAnsi="Times New Roman" w:cs="Times New Roman"/>
          <w:sz w:val="32"/>
        </w:rPr>
        <w:t xml:space="preserve">Počet prihlásených autorov do súťaže </w:t>
      </w:r>
    </w:p>
    <w:p w:rsidR="00CF2C5B" w:rsidRPr="00AE68F8" w:rsidRDefault="00AE68F8" w:rsidP="00FC3D78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AE68F8">
        <w:rPr>
          <w:rFonts w:ascii="Times New Roman" w:hAnsi="Times New Roman" w:cs="Times New Roman"/>
          <w:b/>
          <w:sz w:val="32"/>
        </w:rPr>
        <w:t>„</w:t>
      </w:r>
      <w:proofErr w:type="spellStart"/>
      <w:r w:rsidR="00FC3D78" w:rsidRPr="00AE68F8">
        <w:rPr>
          <w:rFonts w:ascii="Times New Roman" w:hAnsi="Times New Roman" w:cs="Times New Roman"/>
          <w:b/>
          <w:sz w:val="32"/>
        </w:rPr>
        <w:t>Ochranárik</w:t>
      </w:r>
      <w:proofErr w:type="spellEnd"/>
      <w:r w:rsidR="00FC3D78" w:rsidRPr="00AE68F8">
        <w:rPr>
          <w:rFonts w:ascii="Times New Roman" w:hAnsi="Times New Roman" w:cs="Times New Roman"/>
          <w:b/>
          <w:sz w:val="32"/>
        </w:rPr>
        <w:t xml:space="preserve"> čísla tiesňového čísla 112 a civilnej ochrany</w:t>
      </w:r>
      <w:r w:rsidRPr="00AE68F8">
        <w:rPr>
          <w:rFonts w:ascii="Times New Roman" w:hAnsi="Times New Roman" w:cs="Times New Roman"/>
          <w:b/>
          <w:sz w:val="32"/>
        </w:rPr>
        <w:t>“</w:t>
      </w:r>
    </w:p>
    <w:p w:rsidR="00AE68F8" w:rsidRDefault="00AE68F8" w:rsidP="00FC3D78">
      <w:pPr>
        <w:pStyle w:val="Bezriadkovania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 školskom roku 2018/2019</w:t>
      </w:r>
    </w:p>
    <w:p w:rsidR="00FC3D78" w:rsidRDefault="00FC3D78" w:rsidP="00FC3D78">
      <w:pPr>
        <w:pStyle w:val="Bezriadkovania"/>
        <w:jc w:val="center"/>
        <w:rPr>
          <w:rFonts w:ascii="Times New Roman" w:hAnsi="Times New Roman" w:cs="Times New Roman"/>
          <w:sz w:val="32"/>
        </w:rPr>
      </w:pPr>
    </w:p>
    <w:p w:rsidR="00FC3D78" w:rsidRDefault="00FC3D78" w:rsidP="00FC3D78">
      <w:pPr>
        <w:pStyle w:val="Bezriadkovania"/>
        <w:jc w:val="center"/>
        <w:rPr>
          <w:rFonts w:ascii="Times New Roman" w:hAnsi="Times New Roman" w:cs="Times New Roman"/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2345"/>
        <w:gridCol w:w="1656"/>
      </w:tblGrid>
      <w:tr w:rsidR="00FC3D78" w:rsidTr="00FC3D78">
        <w:tc>
          <w:tcPr>
            <w:tcW w:w="2303" w:type="dxa"/>
          </w:tcPr>
          <w:p w:rsidR="00FC3D78" w:rsidRPr="00FC3D78" w:rsidRDefault="00FC3D78" w:rsidP="00FC3D78">
            <w:pPr>
              <w:pStyle w:val="Bezriadkovania"/>
              <w:rPr>
                <w:rFonts w:ascii="Times New Roman" w:hAnsi="Times New Roman" w:cs="Times New Roman"/>
                <w:b/>
                <w:sz w:val="32"/>
              </w:rPr>
            </w:pPr>
            <w:r w:rsidRPr="00FC3D78">
              <w:rPr>
                <w:rFonts w:ascii="Times New Roman" w:hAnsi="Times New Roman" w:cs="Times New Roman"/>
                <w:b/>
                <w:sz w:val="32"/>
              </w:rPr>
              <w:t>Typ školy</w:t>
            </w:r>
          </w:p>
        </w:tc>
        <w:tc>
          <w:tcPr>
            <w:tcW w:w="2908" w:type="dxa"/>
          </w:tcPr>
          <w:p w:rsidR="00FC3D78" w:rsidRP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C3D78">
              <w:rPr>
                <w:rFonts w:ascii="Times New Roman" w:hAnsi="Times New Roman" w:cs="Times New Roman"/>
                <w:b/>
                <w:sz w:val="32"/>
              </w:rPr>
              <w:t>Adresa</w:t>
            </w:r>
          </w:p>
        </w:tc>
        <w:tc>
          <w:tcPr>
            <w:tcW w:w="2345" w:type="dxa"/>
          </w:tcPr>
          <w:p w:rsidR="00FC3D78" w:rsidRP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C3D78">
              <w:rPr>
                <w:rFonts w:ascii="Times New Roman" w:hAnsi="Times New Roman" w:cs="Times New Roman"/>
                <w:b/>
              </w:rPr>
              <w:t>Počet prihlásených prác</w:t>
            </w:r>
          </w:p>
        </w:tc>
        <w:tc>
          <w:tcPr>
            <w:tcW w:w="1656" w:type="dxa"/>
          </w:tcPr>
          <w:p w:rsidR="00FC3D78" w:rsidRP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C3D78">
              <w:rPr>
                <w:rFonts w:ascii="Times New Roman" w:hAnsi="Times New Roman" w:cs="Times New Roman"/>
                <w:b/>
                <w:sz w:val="32"/>
              </w:rPr>
              <w:t>Poznámka</w:t>
            </w:r>
          </w:p>
        </w:tc>
      </w:tr>
      <w:tr w:rsidR="00FC3D78" w:rsidTr="00FC3D78">
        <w:tc>
          <w:tcPr>
            <w:tcW w:w="2303" w:type="dxa"/>
          </w:tcPr>
          <w:p w:rsidR="00FC3D78" w:rsidRDefault="00FC3D78" w:rsidP="00FC3D78">
            <w:pPr>
              <w:pStyle w:val="Bezriadkovania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Materská škola</w:t>
            </w:r>
          </w:p>
          <w:p w:rsidR="00FC3D78" w:rsidRDefault="00FC3D78" w:rsidP="00FC3D78">
            <w:pPr>
              <w:pStyle w:val="Bezriadkovania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08" w:type="dxa"/>
          </w:tcPr>
          <w:p w:rsid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45" w:type="dxa"/>
          </w:tcPr>
          <w:p w:rsid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56" w:type="dxa"/>
          </w:tcPr>
          <w:p w:rsid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C3D78" w:rsidTr="00FC3D78">
        <w:tc>
          <w:tcPr>
            <w:tcW w:w="2303" w:type="dxa"/>
          </w:tcPr>
          <w:p w:rsidR="00FC3D78" w:rsidRDefault="00FC3D78" w:rsidP="00FC3D78">
            <w:pPr>
              <w:pStyle w:val="Bezriadkovania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Základná škola I. stupeň</w:t>
            </w:r>
          </w:p>
        </w:tc>
        <w:tc>
          <w:tcPr>
            <w:tcW w:w="2908" w:type="dxa"/>
          </w:tcPr>
          <w:p w:rsid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45" w:type="dxa"/>
          </w:tcPr>
          <w:p w:rsid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56" w:type="dxa"/>
          </w:tcPr>
          <w:p w:rsid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C3D78" w:rsidTr="00FC3D78">
        <w:tc>
          <w:tcPr>
            <w:tcW w:w="2303" w:type="dxa"/>
          </w:tcPr>
          <w:p w:rsidR="00FC3D78" w:rsidRDefault="00FC3D78" w:rsidP="00FC3D78">
            <w:pPr>
              <w:pStyle w:val="Bezriadkovania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Základná škola II. stupeň</w:t>
            </w:r>
          </w:p>
        </w:tc>
        <w:tc>
          <w:tcPr>
            <w:tcW w:w="2908" w:type="dxa"/>
          </w:tcPr>
          <w:p w:rsid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45" w:type="dxa"/>
          </w:tcPr>
          <w:p w:rsid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56" w:type="dxa"/>
          </w:tcPr>
          <w:p w:rsid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C3D78" w:rsidTr="00FC3D78">
        <w:tc>
          <w:tcPr>
            <w:tcW w:w="2303" w:type="dxa"/>
          </w:tcPr>
          <w:p w:rsidR="00FC3D78" w:rsidRDefault="00FC3D78" w:rsidP="00FC3D78">
            <w:pPr>
              <w:pStyle w:val="Bezriadkovania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Špeciálna škola</w:t>
            </w:r>
          </w:p>
          <w:p w:rsidR="00FC3D78" w:rsidRDefault="00FC3D78" w:rsidP="00FC3D78">
            <w:pPr>
              <w:pStyle w:val="Bezriadkovania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08" w:type="dxa"/>
          </w:tcPr>
          <w:p w:rsid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45" w:type="dxa"/>
          </w:tcPr>
          <w:p w:rsid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56" w:type="dxa"/>
          </w:tcPr>
          <w:p w:rsidR="00FC3D78" w:rsidRDefault="00FC3D78" w:rsidP="00FC3D78">
            <w:pPr>
              <w:pStyle w:val="Bezriadkovania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C3D78" w:rsidRDefault="00B348DA" w:rsidP="00FC3D78">
      <w:pPr>
        <w:pStyle w:val="Bezriadkovania"/>
        <w:jc w:val="center"/>
        <w:rPr>
          <w:rFonts w:ascii="Times New Roman" w:hAnsi="Times New Roman" w:cs="Times New Roman"/>
          <w:color w:val="FF0000"/>
          <w:sz w:val="32"/>
        </w:rPr>
      </w:pPr>
      <w:r w:rsidRPr="00B348DA">
        <w:rPr>
          <w:rFonts w:ascii="Times New Roman" w:hAnsi="Times New Roman" w:cs="Times New Roman"/>
          <w:color w:val="FF0000"/>
          <w:sz w:val="32"/>
        </w:rPr>
        <w:t>Údaje uvedené v tejto tabuľke budú ako podklad na organizačné a materiálno-technické zabezpečenie vernisáže diel.</w:t>
      </w:r>
    </w:p>
    <w:p w:rsidR="00B348DA" w:rsidRPr="00B348DA" w:rsidRDefault="00B348DA" w:rsidP="00FC3D78">
      <w:pPr>
        <w:pStyle w:val="Bezriadkovania"/>
        <w:jc w:val="center"/>
        <w:rPr>
          <w:rFonts w:ascii="Times New Roman" w:hAnsi="Times New Roman" w:cs="Times New Roman"/>
          <w:color w:val="FF0000"/>
          <w:sz w:val="32"/>
        </w:rPr>
      </w:pPr>
    </w:p>
    <w:p w:rsidR="00B348DA" w:rsidRPr="00B348DA" w:rsidRDefault="00B348DA" w:rsidP="00FC3D78">
      <w:pPr>
        <w:pStyle w:val="Bezriadkovania"/>
        <w:jc w:val="center"/>
        <w:rPr>
          <w:rFonts w:ascii="Times New Roman" w:hAnsi="Times New Roman" w:cs="Times New Roman"/>
          <w:color w:val="FF0000"/>
          <w:sz w:val="32"/>
        </w:rPr>
      </w:pPr>
      <w:r w:rsidRPr="00B348DA">
        <w:rPr>
          <w:rFonts w:ascii="Times New Roman" w:hAnsi="Times New Roman" w:cs="Times New Roman"/>
          <w:color w:val="FF0000"/>
          <w:sz w:val="32"/>
        </w:rPr>
        <w:t>Vyplnenú tabuľku pošlite len elektronicky na adresu dusan.krovina@minv.sk</w:t>
      </w:r>
      <w:bookmarkStart w:id="0" w:name="_GoBack"/>
      <w:bookmarkEnd w:id="0"/>
      <w:r w:rsidRPr="00B348DA">
        <w:rPr>
          <w:rFonts w:ascii="Times New Roman" w:hAnsi="Times New Roman" w:cs="Times New Roman"/>
          <w:color w:val="FF0000"/>
          <w:sz w:val="32"/>
        </w:rPr>
        <w:t xml:space="preserve"> do 2</w:t>
      </w:r>
      <w:r w:rsidR="00AE68F8">
        <w:rPr>
          <w:rFonts w:ascii="Times New Roman" w:hAnsi="Times New Roman" w:cs="Times New Roman"/>
          <w:color w:val="FF0000"/>
          <w:sz w:val="32"/>
        </w:rPr>
        <w:t>8</w:t>
      </w:r>
      <w:r w:rsidRPr="00B348DA">
        <w:rPr>
          <w:rFonts w:ascii="Times New Roman" w:hAnsi="Times New Roman" w:cs="Times New Roman"/>
          <w:color w:val="FF0000"/>
          <w:sz w:val="32"/>
        </w:rPr>
        <w:t>. 09. 2018</w:t>
      </w:r>
    </w:p>
    <w:sectPr w:rsidR="00B348DA" w:rsidRPr="00B3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78"/>
    <w:rsid w:val="007F4A45"/>
    <w:rsid w:val="00AE68F8"/>
    <w:rsid w:val="00B348DA"/>
    <w:rsid w:val="00CF2C5B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3D78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C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34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3D78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C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34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Krovina</dc:creator>
  <cp:lastModifiedBy>Dušan Krovina</cp:lastModifiedBy>
  <cp:revision>3</cp:revision>
  <dcterms:created xsi:type="dcterms:W3CDTF">2018-09-12T06:38:00Z</dcterms:created>
  <dcterms:modified xsi:type="dcterms:W3CDTF">2018-09-18T07:43:00Z</dcterms:modified>
</cp:coreProperties>
</file>